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C" w:rsidRDefault="003172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72EC" w:rsidRDefault="003172EC">
      <w:pPr>
        <w:pStyle w:val="ConsPlusNormal"/>
        <w:jc w:val="both"/>
        <w:outlineLvl w:val="0"/>
      </w:pPr>
    </w:p>
    <w:p w:rsidR="003172EC" w:rsidRDefault="003172EC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3172EC" w:rsidRDefault="003172EC">
      <w:pPr>
        <w:pStyle w:val="ConsPlusTitle"/>
        <w:ind w:firstLine="540"/>
        <w:jc w:val="both"/>
      </w:pPr>
    </w:p>
    <w:p w:rsidR="003172EC" w:rsidRDefault="003172EC">
      <w:pPr>
        <w:pStyle w:val="ConsPlusTitle"/>
        <w:jc w:val="center"/>
      </w:pPr>
      <w:r>
        <w:t>ПОСТАНОВЛЕНИЕ</w:t>
      </w:r>
    </w:p>
    <w:p w:rsidR="003172EC" w:rsidRDefault="003172EC">
      <w:pPr>
        <w:pStyle w:val="ConsPlusTitle"/>
        <w:jc w:val="center"/>
      </w:pPr>
      <w:r>
        <w:t>от 11 июня 2021 г. N 303-пп</w:t>
      </w:r>
    </w:p>
    <w:p w:rsidR="003172EC" w:rsidRDefault="003172EC">
      <w:pPr>
        <w:pStyle w:val="ConsPlusTitle"/>
        <w:ind w:firstLine="540"/>
        <w:jc w:val="both"/>
      </w:pPr>
    </w:p>
    <w:p w:rsidR="003172EC" w:rsidRDefault="003172EC">
      <w:pPr>
        <w:pStyle w:val="ConsPlusTitle"/>
        <w:jc w:val="center"/>
      </w:pPr>
      <w:r>
        <w:t>ОБ ОСУЩЕСТВЛЕНИИ ЗАКУПОК ТОВАРОВ, РАБОТ, УСЛУГ</w:t>
      </w:r>
    </w:p>
    <w:p w:rsidR="003172EC" w:rsidRDefault="003172EC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3172EC" w:rsidRDefault="003172EC">
      <w:pPr>
        <w:pStyle w:val="ConsPlusTitle"/>
        <w:jc w:val="center"/>
      </w:pPr>
      <w:r>
        <w:t>В СООТВЕТСТВИИ С ПУНКТАМИ 4</w:t>
      </w:r>
      <w:proofErr w:type="gramStart"/>
      <w:r>
        <w:t xml:space="preserve"> И</w:t>
      </w:r>
      <w:proofErr w:type="gramEnd"/>
      <w:r>
        <w:t xml:space="preserve"> 5 ЧАСТИ 1 СТАТЬИ 93</w:t>
      </w:r>
    </w:p>
    <w:p w:rsidR="003172EC" w:rsidRDefault="003172EC">
      <w:pPr>
        <w:pStyle w:val="ConsPlusTitle"/>
        <w:jc w:val="center"/>
      </w:pPr>
      <w:r>
        <w:t>ФЕДЕРАЛЬНОГО ЗАКОНА ОТ 5 АПРЕЛЯ 2013 ГОДА N 44-ФЗ "О</w:t>
      </w:r>
    </w:p>
    <w:p w:rsidR="003172EC" w:rsidRDefault="003172EC">
      <w:pPr>
        <w:pStyle w:val="ConsPlusTitle"/>
        <w:jc w:val="center"/>
      </w:pPr>
      <w:r>
        <w:t>КОНТРАКТНОЙ СИСТЕМЕ В СФЕРЕ ЗАКУПОК ТОВАРОВ, РАБОТ, УСЛУГ</w:t>
      </w:r>
    </w:p>
    <w:p w:rsidR="003172EC" w:rsidRDefault="003172EC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3172EC" w:rsidRDefault="003172EC">
      <w:pPr>
        <w:pStyle w:val="ConsPlusTitle"/>
        <w:jc w:val="center"/>
      </w:pPr>
      <w:r>
        <w:t>С ИСПОЛЬЗОВАНИЕМ ПОДСИСТЕМЫ "МАЛЫЕ ЗАКУПКИ</w:t>
      </w:r>
    </w:p>
    <w:p w:rsidR="003172EC" w:rsidRDefault="003172EC">
      <w:pPr>
        <w:pStyle w:val="ConsPlusTitle"/>
        <w:jc w:val="center"/>
      </w:pPr>
      <w:r>
        <w:t>АРХАНГЕЛЬСКОЙ ОБЛАСТИ"</w:t>
      </w:r>
    </w:p>
    <w:p w:rsidR="003172EC" w:rsidRDefault="00317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2EC" w:rsidRDefault="00317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2EC" w:rsidRDefault="003172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3172EC" w:rsidRDefault="00317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6" w:history="1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 w:history="1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8" w:history="1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</w:tr>
    </w:tbl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подпунктом "а" пункта 1 статьи 31.2</w:t>
        </w:r>
      </w:hyperlink>
      <w:r>
        <w:t xml:space="preserve"> Устава Архангельской области, </w:t>
      </w:r>
      <w:hyperlink r:id="rId10" w:history="1">
        <w:r>
          <w:rPr>
            <w:color w:val="0000FF"/>
          </w:rPr>
          <w:t>пунктом 1 статьи 19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в целях повышения эффективности закупок товаров, работ, услуг для обеспечения государственных нужд Архангельской области, осуществляемых в соответствии с </w:t>
      </w:r>
      <w:hyperlink r:id="rId11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2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Правительство Архангельской области постановляет: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3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4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44-ФЗ, за исключением </w:t>
      </w:r>
      <w:hyperlink w:anchor="P21" w:history="1">
        <w:r>
          <w:rPr>
            <w:color w:val="0000FF"/>
          </w:rPr>
          <w:t>пункта 3</w:t>
        </w:r>
      </w:hyperlink>
      <w:r>
        <w:t xml:space="preserve"> настоящего постановления, использовать подсистему "Малые закупки Архангельской области" государственной информационной системы Архангельской области "Региональная информационная система управления закупками Архангельской</w:t>
      </w:r>
      <w:proofErr w:type="gramEnd"/>
      <w:r>
        <w:t xml:space="preserve"> области, интегрированная с единой информационной системой в сфере закупок" (далее - подсистема "Малые закупки Архангельской области").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6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с использованием подсистемы "Малые закупки Архангельской области" руководствоваться Регламентом осуществления малых закупок с использованием подсистемы "Малые закупки Архангельской области" государственной информационной системы Архангельской</w:t>
      </w:r>
      <w:proofErr w:type="gramEnd"/>
      <w:r>
        <w:t xml:space="preserve">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утвержденным постановлением контрактного агентства Архангельской области.</w:t>
      </w:r>
    </w:p>
    <w:p w:rsidR="003172EC" w:rsidRDefault="003172EC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3.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товаров, работ, услуг, закупка которых в соответствии с пунктами 4 и 5 части 1 статьи 93 Федерального закона от 5 апреля 2013 года N 44-ФЗ может </w:t>
      </w:r>
      <w:r>
        <w:lastRenderedPageBreak/>
        <w:t>осуществляться без использования подсистемы "Малые закупки Архангельской области".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Архангельской области от 3 декабря 2019 года N 562-рп "О порядке осуществления закупок товаров, работ, услуг для обеспечения государственных нужд Архангельской области и муниципальных нужд муниципальных образований Архангельской области в соответствии с пунктами 4 и 5 части 1 статьи 93 Федерального закона от 5 апреля 2013 года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с использованием автоматизированной информационной системы "Портал поставщиков".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right"/>
      </w:pPr>
      <w:r>
        <w:t>Первый заместитель Губернатора</w:t>
      </w:r>
    </w:p>
    <w:p w:rsidR="003172EC" w:rsidRDefault="003172EC">
      <w:pPr>
        <w:pStyle w:val="ConsPlusNormal"/>
        <w:jc w:val="right"/>
      </w:pPr>
      <w:r>
        <w:t>Архангельской области -</w:t>
      </w:r>
    </w:p>
    <w:p w:rsidR="003172EC" w:rsidRDefault="003172EC">
      <w:pPr>
        <w:pStyle w:val="ConsPlusNormal"/>
        <w:jc w:val="right"/>
      </w:pPr>
      <w:r>
        <w:t>председатель Правительства</w:t>
      </w:r>
    </w:p>
    <w:p w:rsidR="003172EC" w:rsidRDefault="003172EC">
      <w:pPr>
        <w:pStyle w:val="ConsPlusNormal"/>
        <w:jc w:val="right"/>
      </w:pPr>
      <w:r>
        <w:t>Архангельской области</w:t>
      </w:r>
    </w:p>
    <w:p w:rsidR="003172EC" w:rsidRDefault="003172EC">
      <w:pPr>
        <w:pStyle w:val="ConsPlusNormal"/>
        <w:jc w:val="right"/>
      </w:pPr>
      <w:r>
        <w:t>А.В.АЛСУФЬЕВ</w:t>
      </w: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jc w:val="right"/>
        <w:outlineLvl w:val="0"/>
      </w:pPr>
      <w:r>
        <w:t>Утвержден</w:t>
      </w:r>
    </w:p>
    <w:p w:rsidR="003172EC" w:rsidRDefault="003172EC">
      <w:pPr>
        <w:pStyle w:val="ConsPlusNormal"/>
        <w:jc w:val="right"/>
      </w:pPr>
      <w:r>
        <w:t>постановлением Правительства</w:t>
      </w:r>
    </w:p>
    <w:p w:rsidR="003172EC" w:rsidRDefault="003172EC">
      <w:pPr>
        <w:pStyle w:val="ConsPlusNormal"/>
        <w:jc w:val="right"/>
      </w:pPr>
      <w:r>
        <w:t>Архангельской области</w:t>
      </w:r>
    </w:p>
    <w:p w:rsidR="003172EC" w:rsidRDefault="003172EC">
      <w:pPr>
        <w:pStyle w:val="ConsPlusNormal"/>
        <w:jc w:val="right"/>
      </w:pPr>
      <w:r>
        <w:t>от 11.06.2021 N 303-пп</w:t>
      </w: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Title"/>
        <w:jc w:val="center"/>
      </w:pPr>
      <w:bookmarkStart w:id="1" w:name="P40"/>
      <w:bookmarkEnd w:id="1"/>
      <w:r>
        <w:t>ПЕРЕЧЕНЬ</w:t>
      </w:r>
    </w:p>
    <w:p w:rsidR="003172EC" w:rsidRDefault="003172EC">
      <w:pPr>
        <w:pStyle w:val="ConsPlusTitle"/>
        <w:jc w:val="center"/>
      </w:pPr>
      <w:r>
        <w:t>ТОВАРОВ, РАБОТ, УСЛУГ, ЗАКУПКА КОТОРЫХ В СООТВЕТСТВИИ</w:t>
      </w:r>
    </w:p>
    <w:p w:rsidR="003172EC" w:rsidRDefault="003172EC">
      <w:pPr>
        <w:pStyle w:val="ConsPlusTitle"/>
        <w:jc w:val="center"/>
      </w:pPr>
      <w:r>
        <w:t>С ПУНКТАМИ 4</w:t>
      </w:r>
      <w:proofErr w:type="gramStart"/>
      <w:r>
        <w:t xml:space="preserve"> И</w:t>
      </w:r>
      <w:proofErr w:type="gramEnd"/>
      <w:r>
        <w:t xml:space="preserve"> 5 ЧАСТИ 1 СТАТЬИ 93 ФЕДЕРАЛЬНОГО ЗАКОНА</w:t>
      </w:r>
    </w:p>
    <w:p w:rsidR="003172EC" w:rsidRDefault="003172EC">
      <w:pPr>
        <w:pStyle w:val="ConsPlusTitle"/>
        <w:jc w:val="center"/>
      </w:pPr>
      <w:r>
        <w:t>ОТ 5 АПРЕЛЯ 2013 ГОДА N 44-ФЗ "О КОНТРАКТНОЙ СИСТЕМЕ</w:t>
      </w:r>
    </w:p>
    <w:p w:rsidR="003172EC" w:rsidRDefault="003172EC">
      <w:pPr>
        <w:pStyle w:val="ConsPlusTitle"/>
        <w:jc w:val="center"/>
      </w:pPr>
      <w:r>
        <w:t>В СФЕРЕ ЗАКУПОК ТОВАРОВ, РАБОТ, УСЛУГ ДЛЯ ОБЕСПЕЧЕНИЯ</w:t>
      </w:r>
    </w:p>
    <w:p w:rsidR="003172EC" w:rsidRDefault="003172EC">
      <w:pPr>
        <w:pStyle w:val="ConsPlusTitle"/>
        <w:jc w:val="center"/>
      </w:pPr>
      <w:r>
        <w:t>ГОСУДАРСТВЕННЫХ И МУНИЦИПАЛЬНЫХ НУЖД" МОЖЕТ ОСУЩЕСТВЛЯТЬСЯ</w:t>
      </w:r>
    </w:p>
    <w:p w:rsidR="003172EC" w:rsidRDefault="003172EC">
      <w:pPr>
        <w:pStyle w:val="ConsPlusTitle"/>
        <w:jc w:val="center"/>
      </w:pPr>
      <w:r>
        <w:t>БЕЗ ИСПОЛЬЗОВАНИЯ ПОДСИСТЕМЫ "МАЛЫЕ ЗАКУПКИ АРХАНГЕЛЬСКОЙ</w:t>
      </w:r>
    </w:p>
    <w:p w:rsidR="003172EC" w:rsidRDefault="003172EC">
      <w:pPr>
        <w:pStyle w:val="ConsPlusTitle"/>
        <w:jc w:val="center"/>
      </w:pPr>
      <w:r>
        <w:t>ОБЛАСТИ" ГОСУДАРСТВЕННОЙ ИНФОРМАЦИОННОЙ СИСТЕМЫ</w:t>
      </w:r>
    </w:p>
    <w:p w:rsidR="003172EC" w:rsidRDefault="003172EC">
      <w:pPr>
        <w:pStyle w:val="ConsPlusTitle"/>
        <w:jc w:val="center"/>
      </w:pPr>
      <w:r>
        <w:t>АРХАНГЕЛЬСКОЙ ОБЛАСТИ "РЕГИОНАЛЬНАЯ ИНФОРМАЦИОННАЯ СИСТЕМА</w:t>
      </w:r>
    </w:p>
    <w:p w:rsidR="003172EC" w:rsidRDefault="003172EC">
      <w:pPr>
        <w:pStyle w:val="ConsPlusTitle"/>
        <w:jc w:val="center"/>
      </w:pPr>
      <w:r>
        <w:t xml:space="preserve">УПРАВЛЕНИЯ ЗАКУПКАМИ АРХАНГЕЛЬСКОЙ ОБЛАСТИ, </w:t>
      </w:r>
      <w:proofErr w:type="gramStart"/>
      <w:r>
        <w:t>ИНТЕГРИРОВАННАЯ</w:t>
      </w:r>
      <w:proofErr w:type="gramEnd"/>
    </w:p>
    <w:p w:rsidR="003172EC" w:rsidRDefault="003172EC">
      <w:pPr>
        <w:pStyle w:val="ConsPlusTitle"/>
        <w:jc w:val="center"/>
      </w:pPr>
      <w:r>
        <w:t>С ЕДИНОЙ ИНФОРМАЦИОННОЙ СИСТЕМОЙ В СФЕРЕ ЗАКУПОК"</w:t>
      </w:r>
    </w:p>
    <w:p w:rsidR="003172EC" w:rsidRDefault="00317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2EC" w:rsidRDefault="00317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2EC" w:rsidRDefault="003172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3172EC" w:rsidRDefault="00317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18" w:history="1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19" w:history="1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20" w:history="1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EC" w:rsidRDefault="003172EC"/>
        </w:tc>
      </w:tr>
    </w:tbl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ind w:firstLine="540"/>
        <w:jc w:val="both"/>
      </w:pPr>
      <w:r>
        <w:t>1. Товары, работы, услуги с ценой контракта до пяти тысяч рублей включительно.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2. Услуги связи, в том числе почтовой связи, услуги передачи данных, услуги доступа к информационно-телекоммуникационной сети "Интернет", услуги кабельного и эфирного вещания, услуги по обслуживанию номеров сотовой (мобильной) связи, имеющихся у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услуги по подписке периодических изданий.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3. Нотариальные услуги.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lastRenderedPageBreak/>
        <w:t>4. Услуги по страхованию гражданской ответственности владельцев транспортных средств.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5. Услуги по организации проведения конгрессов, семинаров, конференций, фестивалей, конкурсов, форумов, торжественных мероприятий, выставок или участию в указанных мероприятиях.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6. Образовательные услуги.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7. Услуги по проведению специальной оценки условий труда.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8. Товары, работы, услуги, закупаемые у организаций инвалидов, соответствующих требованиям </w:t>
      </w:r>
      <w:hyperlink r:id="rId21" w:history="1">
        <w:r>
          <w:rPr>
            <w:color w:val="0000FF"/>
          </w:rPr>
          <w:t>части 2 статьи 29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9. Товары, работы, услуги, сведения о которых составляют государственную тайну.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10. Товары, работы, услуги, связанные с устранением аварийных ситуаций в части обеспечения надлежащего содержания недвижимого и движимого имущества.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Товары, работы, услуги, необходимые для устранения неисправностей, включенных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неисправностей и условий, при которых запрещается эксплуатация транспортных средств, являющийся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Российской Федерации от 23 октября 1993 года N 1090, а также вследствие дорожно-транспортного происшествия, технической неисправности автотранспортного средства</w:t>
      </w:r>
      <w:proofErr w:type="gramEnd"/>
      <w:r>
        <w:t xml:space="preserve">, </w:t>
      </w:r>
      <w:proofErr w:type="gramStart"/>
      <w:r>
        <w:t>препятствующих</w:t>
      </w:r>
      <w:proofErr w:type="gramEnd"/>
      <w:r>
        <w:t xml:space="preserve"> его дальнейшей эксплуатации.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12. Услуги, оказываемые управляющими компаниями, товариществами собственников жилья.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13. Работы и услуги, оказываемые на основании гражданско-правовых договоров физическими лицами с использованием их личного труда.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14. Услуги на получение выписок, справок, технических паспортов, иных документов из государственных, федеральных, региональных, отраслевых реестров, фондов, регистров в соответствии с законодательством Российской Федерации в том случае, если получение такой информации и документов невозможно иным способом.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15. Дополнительные работы, услуги, технологически связанные между собой и не предусмотренные действующим государственным контрактом, заключенным по результатам осуществления конкурентных процедур.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16. Товары, работы, услуги, закупаемые в случае, если закупка, осуществляемая с использованием подсистемы "Малые закупки Архангельской области", признана дважды несостоявшейся. При этом несостоявшейся признается закупка, если по окончании срока подачи заявок на участие в закупке не подано ни одной заявки или по результатам рассмотрения заявок на участие в закупке и определении победителя отклонены все поданные заявки.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17. Услуги по проведению </w:t>
      </w:r>
      <w:proofErr w:type="gramStart"/>
      <w:r>
        <w:t>проверки достоверности определения сметной стоимости объектов капитального строительства</w:t>
      </w:r>
      <w:proofErr w:type="gramEnd"/>
      <w:r>
        <w:t xml:space="preserve"> и иных объектов, в отношении которых подготовка проектной документации и (или) ее государственная экспертиза не являются обязательными, а также текущего ремонта объектов капитального строительства, некапитальных строений, сооружений, финансируемых за счет бюджетов бюджетной системы Российской Федерации.</w:t>
      </w:r>
    </w:p>
    <w:p w:rsidR="003172EC" w:rsidRDefault="003172EC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lastRenderedPageBreak/>
        <w:t xml:space="preserve">18. Товары, работы, услуги, относящиеся в соответствии с Налоговым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к представительским расходам.</w:t>
      </w:r>
    </w:p>
    <w:p w:rsidR="003172EC" w:rsidRDefault="003172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 xml:space="preserve">19. Услуги по проведению экспертизы поставленного товара, результатов выполненной работы, оказанной услуги, а также отдельных этапов исполнения контракта в соответствии с требованиями, установленными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3172EC" w:rsidRDefault="003172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20. Выполнение инженерных изысканий.</w:t>
      </w:r>
    </w:p>
    <w:p w:rsidR="003172EC" w:rsidRDefault="003172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3172EC" w:rsidRDefault="003172EC">
      <w:pPr>
        <w:pStyle w:val="ConsPlusNormal"/>
        <w:spacing w:before="220"/>
        <w:ind w:firstLine="540"/>
        <w:jc w:val="both"/>
      </w:pPr>
      <w:r>
        <w:t>21. Выполнение работ по разработке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строительства.</w:t>
      </w:r>
    </w:p>
    <w:p w:rsidR="003172EC" w:rsidRDefault="003172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3172EC" w:rsidRDefault="003172EC">
      <w:pPr>
        <w:pStyle w:val="ConsPlusNormal"/>
        <w:ind w:firstLine="540"/>
        <w:jc w:val="both"/>
      </w:pPr>
    </w:p>
    <w:p w:rsidR="003172EC" w:rsidRDefault="003172EC">
      <w:pPr>
        <w:pStyle w:val="ConsPlusNormal"/>
        <w:jc w:val="both"/>
      </w:pPr>
    </w:p>
    <w:p w:rsidR="003172EC" w:rsidRDefault="00317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BD2" w:rsidRDefault="00846BD2">
      <w:bookmarkStart w:id="2" w:name="_GoBack"/>
      <w:bookmarkEnd w:id="2"/>
    </w:p>
    <w:sectPr w:rsidR="00846BD2" w:rsidSect="0041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EC"/>
    <w:rsid w:val="003172EC"/>
    <w:rsid w:val="008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E742E968B8CAB3DDF35D0BBF9A1E0CCBEC0EFD8F91F25339DE7BF3008435D26D93A46AF20124A7D7035B7F0D4B3F649CEATBd6M" TargetMode="External"/><Relationship Id="rId13" Type="http://schemas.openxmlformats.org/officeDocument/2006/relationships/hyperlink" Target="consultantplus://offline/ref=2CBA64F98572AD89B2C319EA548536B4CAB08AFB5C00B4C4475BCDBB51AD89C4B2133F8B31B30B8E618329C6AC60AF4E61F3C4005263T0dDM" TargetMode="External"/><Relationship Id="rId18" Type="http://schemas.openxmlformats.org/officeDocument/2006/relationships/hyperlink" Target="consultantplus://offline/ref=2CBA64F98572AD89B2C307E742E968B8CAB3DDF35D08B7911C08CBEC0EFD8F91F25339DE7BF3008435D26D92A16AF20124A7D7035B7F0D4B3F649CEATBd6M" TargetMode="External"/><Relationship Id="rId26" Type="http://schemas.openxmlformats.org/officeDocument/2006/relationships/hyperlink" Target="consultantplus://offline/ref=2CBA64F98572AD89B2C319EA548536B4CAB08AFB5C00B4C4475BCDBB51AD89C4A013678739BE138434CC6F93A3T6d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BA64F98572AD89B2C319EA548536B4CAB08AFB5C00B4C4475BCDBB51AD89C4B2133F8B38B70E8731D939C2E534AB5169ECDB034C630C48T2d0M" TargetMode="External"/><Relationship Id="rId7" Type="http://schemas.openxmlformats.org/officeDocument/2006/relationships/hyperlink" Target="consultantplus://offline/ref=2CBA64F98572AD89B2C307E742E968B8CAB3DDF35D0BBF92120ACBEC0EFD8F91F25339DE7BF3008435D26D93A46AF20124A7D7035B7F0D4B3F649CEATBd6M" TargetMode="External"/><Relationship Id="rId12" Type="http://schemas.openxmlformats.org/officeDocument/2006/relationships/hyperlink" Target="consultantplus://offline/ref=2CBA64F98572AD89B2C319EA548536B4CAB08AFB5C00B4C4475BCDBB51AD89C4B2133F8B31B30A8E618329C6AC60AF4E61F3C4005263T0dDM" TargetMode="External"/><Relationship Id="rId17" Type="http://schemas.openxmlformats.org/officeDocument/2006/relationships/hyperlink" Target="consultantplus://offline/ref=2CBA64F98572AD89B2C307E742E968B8CAB3DDF35D09B7911208CBEC0EFD8F91F25339DE69F3588834DB7392A07FA45062TFd3M" TargetMode="External"/><Relationship Id="rId25" Type="http://schemas.openxmlformats.org/officeDocument/2006/relationships/hyperlink" Target="consultantplus://offline/ref=2CBA64F98572AD89B2C307E742E968B8CAB3DDF35D0BBF92120ACBEC0EFD8F91F25339DE7BF3008435D26D92A36AF20124A7D7035B7F0D4B3F649CEATBd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BA64F98572AD89B2C319EA548536B4CAB08AFB5C00B4C4475BCDBB51AD89C4B2133F8B31B30A8E618329C6AC60AF4E61F3C4005263T0dDM" TargetMode="External"/><Relationship Id="rId20" Type="http://schemas.openxmlformats.org/officeDocument/2006/relationships/hyperlink" Target="consultantplus://offline/ref=2CBA64F98572AD89B2C307E742E968B8CAB3DDF35D0BBF9A1E0CCBEC0EFD8F91F25339DE7BF3008435D26D93A46AF20124A7D7035B7F0D4B3F649CEATBd6M" TargetMode="External"/><Relationship Id="rId29" Type="http://schemas.openxmlformats.org/officeDocument/2006/relationships/hyperlink" Target="consultantplus://offline/ref=2CBA64F98572AD89B2C307E742E968B8CAB3DDF35D0BBF9A1E0CCBEC0EFD8F91F25339DE7BF3008435D26D92A36AF20124A7D7035B7F0D4B3F649CEATBd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A64F98572AD89B2C307E742E968B8CAB3DDF35D08B7911C08CBEC0EFD8F91F25339DE7BF3008435D26D93A46AF20124A7D7035B7F0D4B3F649CEATBd6M" TargetMode="External"/><Relationship Id="rId11" Type="http://schemas.openxmlformats.org/officeDocument/2006/relationships/hyperlink" Target="consultantplus://offline/ref=2CBA64F98572AD89B2C319EA548536B4CAB08AFB5C00B4C4475BCDBB51AD89C4B2133F8B31B30B8E618329C6AC60AF4E61F3C4005263T0dDM" TargetMode="External"/><Relationship Id="rId24" Type="http://schemas.openxmlformats.org/officeDocument/2006/relationships/hyperlink" Target="consultantplus://offline/ref=2CBA64F98572AD89B2C319EA548536B4CAB08AFC5C0BB4C4475BCDBB51AD89C4A013678739BE138434CC6F93A3T6d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CBA64F98572AD89B2C319EA548536B4CAB08AFB5C00B4C4475BCDBB51AD89C4B2133F8B31B30B8E618329C6AC60AF4E61F3C4005263T0dDM" TargetMode="External"/><Relationship Id="rId23" Type="http://schemas.openxmlformats.org/officeDocument/2006/relationships/hyperlink" Target="consultantplus://offline/ref=2CBA64F98572AD89B2C307E742E968B8CAB3DDF35D0BBF92120ACBEC0EFD8F91F25339DE7BF3008435D26D92A16AF20124A7D7035B7F0D4B3F649CEATBd6M" TargetMode="External"/><Relationship Id="rId28" Type="http://schemas.openxmlformats.org/officeDocument/2006/relationships/hyperlink" Target="consultantplus://offline/ref=2CBA64F98572AD89B2C307E742E968B8CAB3DDF35D0BBF9A1E0CCBEC0EFD8F91F25339DE7BF3008435D26D92A16AF20124A7D7035B7F0D4B3F649CEATBd6M" TargetMode="External"/><Relationship Id="rId10" Type="http://schemas.openxmlformats.org/officeDocument/2006/relationships/hyperlink" Target="consultantplus://offline/ref=2CBA64F98572AD89B2C307E742E968B8CAB3DDF35D08B8951F0ACBEC0EFD8F91F25339DE7BF3008135D939C2E534AB5169ECDB034C630C48T2d0M" TargetMode="External"/><Relationship Id="rId19" Type="http://schemas.openxmlformats.org/officeDocument/2006/relationships/hyperlink" Target="consultantplus://offline/ref=2CBA64F98572AD89B2C307E742E968B8CAB3DDF35D0BBF92120ACBEC0EFD8F91F25339DE7BF3008435D26D93A46AF20124A7D7035B7F0D4B3F649CEATBd6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BA64F98572AD89B2C307E742E968B8CAB3DDF35D08BB96190CCBEC0EFD8F91F25339DE7BF3008435D939C2E534AB5169ECDB034C630C48T2d0M" TargetMode="External"/><Relationship Id="rId14" Type="http://schemas.openxmlformats.org/officeDocument/2006/relationships/hyperlink" Target="consultantplus://offline/ref=2CBA64F98572AD89B2C319EA548536B4CAB08AFB5C00B4C4475BCDBB51AD89C4B2133F8B31B30A8E618329C6AC60AF4E61F3C4005263T0dDM" TargetMode="External"/><Relationship Id="rId22" Type="http://schemas.openxmlformats.org/officeDocument/2006/relationships/hyperlink" Target="consultantplus://offline/ref=2CBA64F98572AD89B2C319EA548536B4CABF84F75E0DB4C4475BCDBB51AD89C4B2133F8B38B705843CD939C2E534AB5169ECDB034C630C48T2d0M" TargetMode="External"/><Relationship Id="rId27" Type="http://schemas.openxmlformats.org/officeDocument/2006/relationships/hyperlink" Target="consultantplus://offline/ref=2CBA64F98572AD89B2C307E742E968B8CAB3DDF35D0BBF92120ACBEC0EFD8F91F25339DE7BF3008435D26D92A26AF20124A7D7035B7F0D4B3F649CEATBd6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2021-11-19T12:29:00Z</dcterms:created>
  <dcterms:modified xsi:type="dcterms:W3CDTF">2021-11-19T12:29:00Z</dcterms:modified>
</cp:coreProperties>
</file>